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7881FE" w14:textId="617A8577" w:rsidR="00872A01" w:rsidRPr="00872A01" w:rsidRDefault="001071BD" w:rsidP="00872A01">
      <w:pPr>
        <w:autoSpaceDE w:val="0"/>
        <w:autoSpaceDN w:val="0"/>
        <w:adjustRightInd w:val="0"/>
        <w:jc w:val="both"/>
        <w:rPr>
          <w:rFonts w:cs="Arial"/>
          <w:lang w:eastAsia="ar-SA"/>
        </w:rPr>
      </w:pPr>
      <w:r w:rsidRPr="00433E55">
        <w:rPr>
          <w:rFonts w:cs="Arial"/>
        </w:rPr>
        <w:t>Predmet:</w:t>
      </w:r>
      <w:r w:rsidR="00872A01">
        <w:rPr>
          <w:rFonts w:cs="Arial"/>
        </w:rPr>
        <w:t xml:space="preserve"> </w:t>
      </w:r>
      <w:r w:rsidR="00872A01" w:rsidRPr="00872A01">
        <w:rPr>
          <w:rFonts w:cs="Arial"/>
          <w:lang w:eastAsia="ar-SA"/>
        </w:rPr>
        <w:t xml:space="preserve">Storitev </w:t>
      </w:r>
      <w:proofErr w:type="spellStart"/>
      <w:r w:rsidR="00872A01" w:rsidRPr="00872A01">
        <w:rPr>
          <w:rFonts w:cs="Arial"/>
          <w:lang w:eastAsia="ar-SA"/>
        </w:rPr>
        <w:t>VoIP</w:t>
      </w:r>
      <w:proofErr w:type="spellEnd"/>
      <w:r w:rsidR="00872A01" w:rsidRPr="00872A01">
        <w:rPr>
          <w:rFonts w:cs="Arial"/>
          <w:lang w:eastAsia="ar-SA"/>
        </w:rPr>
        <w:t xml:space="preserve"> fiksne telefonije, storitve mobilne telefonije in nakup mobilnih aparatov, storitev zagotavljanja internetnega dostopa, upr</w:t>
      </w:r>
      <w:bookmarkStart w:id="0" w:name="_GoBack"/>
      <w:bookmarkEnd w:id="0"/>
      <w:r w:rsidR="00872A01" w:rsidRPr="00872A01">
        <w:rPr>
          <w:rFonts w:cs="Arial"/>
          <w:lang w:eastAsia="ar-SA"/>
        </w:rPr>
        <w:t>avljanje in nadzor IKT naprav in omrežja in upravljanje obstoječe in najete strojne omrežne opreme</w:t>
      </w:r>
    </w:p>
    <w:p w14:paraId="15803A36" w14:textId="516F2202" w:rsidR="001071BD" w:rsidRPr="00241F04" w:rsidRDefault="001071BD" w:rsidP="001071BD">
      <w:pPr>
        <w:tabs>
          <w:tab w:val="left" w:pos="993"/>
          <w:tab w:val="left" w:pos="1134"/>
        </w:tabs>
        <w:rPr>
          <w:rFonts w:cs="Arial"/>
          <w:i/>
        </w:rPr>
      </w:pPr>
      <w:r w:rsidRPr="00433E55">
        <w:rPr>
          <w:rFonts w:cs="Arial"/>
        </w:rPr>
        <w:t xml:space="preserve">Številka </w:t>
      </w:r>
      <w:r w:rsidR="00433E55">
        <w:rPr>
          <w:rFonts w:cs="Arial"/>
        </w:rPr>
        <w:t xml:space="preserve">ODOS: </w:t>
      </w:r>
      <w:r w:rsidR="00DC55EE" w:rsidRPr="00DC55EE">
        <w:rPr>
          <w:rFonts w:cs="Arial"/>
        </w:rPr>
        <w:t>4302-0014/2021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7E274430" w:rsidR="00C374E4" w:rsidRPr="0011436A" w:rsidRDefault="001B4703" w:rsidP="00BC2F4D">
      <w:pPr>
        <w:jc w:val="center"/>
        <w:rPr>
          <w:rFonts w:cs="Arial"/>
          <w:b/>
        </w:rPr>
      </w:pPr>
      <w:r>
        <w:rPr>
          <w:rFonts w:cs="Arial"/>
          <w:b/>
        </w:rPr>
        <w:t>SKUPNA PONUDBENA VREDNOST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298AC042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0D0CC2FA" w:rsidR="005B230F" w:rsidRDefault="005B230F" w:rsidP="005B230F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8875" w:type="dxa"/>
        <w:tblInd w:w="0" w:type="dxa"/>
        <w:tblLook w:val="04A0" w:firstRow="1" w:lastRow="0" w:firstColumn="1" w:lastColumn="0" w:noHBand="0" w:noVBand="1"/>
      </w:tblPr>
      <w:tblGrid>
        <w:gridCol w:w="3225"/>
        <w:gridCol w:w="2421"/>
        <w:gridCol w:w="3229"/>
      </w:tblGrid>
      <w:tr w:rsidR="00190858" w:rsidRPr="00DC55EE" w14:paraId="58C4A32B" w14:textId="77777777" w:rsidTr="00190858">
        <w:trPr>
          <w:trHeight w:val="843"/>
        </w:trPr>
        <w:tc>
          <w:tcPr>
            <w:tcW w:w="3225" w:type="dxa"/>
          </w:tcPr>
          <w:p w14:paraId="348A7AC7" w14:textId="77777777" w:rsidR="00190858" w:rsidRPr="00DC55EE" w:rsidRDefault="00190858" w:rsidP="00645D99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DC55EE">
              <w:rPr>
                <w:rFonts w:cs="Arial"/>
                <w:b/>
                <w:bCs/>
                <w:iCs/>
                <w:sz w:val="20"/>
                <w:szCs w:val="20"/>
              </w:rPr>
              <w:t xml:space="preserve">Storitev </w:t>
            </w:r>
          </w:p>
        </w:tc>
        <w:tc>
          <w:tcPr>
            <w:tcW w:w="2421" w:type="dxa"/>
          </w:tcPr>
          <w:p w14:paraId="10EB356D" w14:textId="62C41D95" w:rsidR="00190858" w:rsidRPr="00DC55EE" w:rsidRDefault="00190858" w:rsidP="00645D99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DC55EE">
              <w:rPr>
                <w:rFonts w:cs="Arial"/>
                <w:b/>
                <w:bCs/>
                <w:iCs/>
                <w:sz w:val="20"/>
                <w:szCs w:val="20"/>
              </w:rPr>
              <w:t xml:space="preserve">količina </w:t>
            </w:r>
          </w:p>
        </w:tc>
        <w:tc>
          <w:tcPr>
            <w:tcW w:w="3229" w:type="dxa"/>
          </w:tcPr>
          <w:p w14:paraId="001C4D0D" w14:textId="4F3C4148" w:rsidR="00190858" w:rsidRPr="00DC55EE" w:rsidRDefault="00190858" w:rsidP="00645D99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DC55EE">
              <w:rPr>
                <w:rFonts w:cs="Arial"/>
                <w:b/>
                <w:bCs/>
                <w:iCs/>
                <w:sz w:val="20"/>
                <w:szCs w:val="20"/>
              </w:rPr>
              <w:t>Ponudbena vrednost za 48 mesecev v EUR</w:t>
            </w:r>
          </w:p>
        </w:tc>
      </w:tr>
      <w:tr w:rsidR="00190858" w:rsidRPr="00DC55EE" w14:paraId="476A8569" w14:textId="77777777" w:rsidTr="00190858">
        <w:trPr>
          <w:trHeight w:val="1124"/>
        </w:trPr>
        <w:tc>
          <w:tcPr>
            <w:tcW w:w="3225" w:type="dxa"/>
            <w:vAlign w:val="center"/>
          </w:tcPr>
          <w:p w14:paraId="3EFC15CD" w14:textId="77777777" w:rsidR="003B707A" w:rsidRPr="00DC55EE" w:rsidRDefault="003B707A" w:rsidP="003B707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DC55EE">
              <w:rPr>
                <w:rFonts w:cs="Arial"/>
                <w:b/>
                <w:bCs/>
                <w:iCs/>
                <w:sz w:val="20"/>
                <w:szCs w:val="20"/>
              </w:rPr>
              <w:t>Storitve mobilne telefonije</w:t>
            </w:r>
          </w:p>
          <w:p w14:paraId="088C9C71" w14:textId="0977D121" w:rsidR="00FC4062" w:rsidRPr="00DC55EE" w:rsidRDefault="003B707A" w:rsidP="003B707A">
            <w:pPr>
              <w:autoSpaceDE w:val="0"/>
              <w:autoSpaceDN w:val="0"/>
              <w:adjustRightInd w:val="0"/>
              <w:rPr>
                <w:rFonts w:cs="Arial"/>
                <w:iCs/>
                <w:sz w:val="20"/>
                <w:szCs w:val="20"/>
              </w:rPr>
            </w:pPr>
            <w:r w:rsidRPr="00DC55EE">
              <w:rPr>
                <w:rFonts w:cs="Arial"/>
                <w:iCs/>
                <w:sz w:val="20"/>
                <w:szCs w:val="20"/>
              </w:rPr>
              <w:t>(vključno s storitvami nadzora IKT naprav in omrežja)</w:t>
            </w:r>
          </w:p>
        </w:tc>
        <w:tc>
          <w:tcPr>
            <w:tcW w:w="2421" w:type="dxa"/>
            <w:vAlign w:val="center"/>
          </w:tcPr>
          <w:p w14:paraId="43F1DFD1" w14:textId="513A836A" w:rsidR="00190858" w:rsidRPr="00DC55EE" w:rsidRDefault="003B707A" w:rsidP="00645D99">
            <w:pPr>
              <w:autoSpaceDE w:val="0"/>
              <w:autoSpaceDN w:val="0"/>
              <w:adjustRightInd w:val="0"/>
              <w:jc w:val="center"/>
              <w:rPr>
                <w:rFonts w:cs="Arial"/>
                <w:iCs/>
                <w:sz w:val="20"/>
                <w:szCs w:val="20"/>
              </w:rPr>
            </w:pPr>
            <w:r w:rsidRPr="00DC55EE">
              <w:rPr>
                <w:rFonts w:cs="Arial"/>
                <w:iCs/>
                <w:sz w:val="20"/>
                <w:szCs w:val="20"/>
              </w:rPr>
              <w:t>48 mesecev</w:t>
            </w:r>
          </w:p>
        </w:tc>
        <w:tc>
          <w:tcPr>
            <w:tcW w:w="3229" w:type="dxa"/>
            <w:vAlign w:val="center"/>
          </w:tcPr>
          <w:p w14:paraId="52454B67" w14:textId="77777777" w:rsidR="00190858" w:rsidRPr="00DC55EE" w:rsidRDefault="00190858" w:rsidP="00645D99">
            <w:pPr>
              <w:autoSpaceDE w:val="0"/>
              <w:autoSpaceDN w:val="0"/>
              <w:adjustRightInd w:val="0"/>
              <w:rPr>
                <w:rFonts w:cs="Arial"/>
                <w:iCs/>
                <w:sz w:val="20"/>
                <w:szCs w:val="20"/>
              </w:rPr>
            </w:pPr>
          </w:p>
        </w:tc>
      </w:tr>
      <w:tr w:rsidR="003B707A" w:rsidRPr="00DC55EE" w14:paraId="1A693CBD" w14:textId="77777777" w:rsidTr="00190858">
        <w:trPr>
          <w:trHeight w:val="265"/>
        </w:trPr>
        <w:tc>
          <w:tcPr>
            <w:tcW w:w="3225" w:type="dxa"/>
            <w:vAlign w:val="center"/>
          </w:tcPr>
          <w:p w14:paraId="088B172A" w14:textId="77777777" w:rsidR="003B707A" w:rsidRPr="00DC55EE" w:rsidRDefault="003B707A" w:rsidP="003B707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DC55EE">
              <w:rPr>
                <w:rFonts w:cs="Arial"/>
                <w:b/>
                <w:bCs/>
                <w:iCs/>
                <w:sz w:val="20"/>
                <w:szCs w:val="20"/>
              </w:rPr>
              <w:t xml:space="preserve">Storitve </w:t>
            </w:r>
            <w:proofErr w:type="spellStart"/>
            <w:r w:rsidRPr="00DC55EE">
              <w:rPr>
                <w:rFonts w:cs="Arial"/>
                <w:b/>
                <w:bCs/>
                <w:iCs/>
                <w:sz w:val="20"/>
                <w:szCs w:val="20"/>
              </w:rPr>
              <w:t>VoIP</w:t>
            </w:r>
            <w:proofErr w:type="spellEnd"/>
            <w:r w:rsidRPr="00DC55EE">
              <w:rPr>
                <w:rFonts w:cs="Arial"/>
                <w:b/>
                <w:bCs/>
                <w:iCs/>
                <w:sz w:val="20"/>
                <w:szCs w:val="20"/>
              </w:rPr>
              <w:t xml:space="preserve"> fiksne telefonije</w:t>
            </w:r>
          </w:p>
          <w:p w14:paraId="69C57E1F" w14:textId="549EA558" w:rsidR="003B707A" w:rsidRPr="00DC55EE" w:rsidRDefault="003B707A" w:rsidP="003B707A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DC55EE">
              <w:rPr>
                <w:rFonts w:cs="Arial"/>
                <w:iCs/>
                <w:sz w:val="20"/>
                <w:szCs w:val="20"/>
              </w:rPr>
              <w:t>(vključno s storitvami nadzora IKT naprav in omrežja)</w:t>
            </w:r>
          </w:p>
        </w:tc>
        <w:tc>
          <w:tcPr>
            <w:tcW w:w="2421" w:type="dxa"/>
            <w:vAlign w:val="center"/>
          </w:tcPr>
          <w:p w14:paraId="588457FB" w14:textId="27356A47" w:rsidR="003B707A" w:rsidRPr="00DC55EE" w:rsidRDefault="003B707A" w:rsidP="00645D99">
            <w:pPr>
              <w:autoSpaceDE w:val="0"/>
              <w:autoSpaceDN w:val="0"/>
              <w:adjustRightInd w:val="0"/>
              <w:jc w:val="center"/>
              <w:rPr>
                <w:rFonts w:cs="Arial"/>
                <w:iCs/>
                <w:sz w:val="20"/>
                <w:szCs w:val="20"/>
              </w:rPr>
            </w:pPr>
            <w:r w:rsidRPr="00DC55EE">
              <w:rPr>
                <w:rFonts w:cs="Arial"/>
                <w:iCs/>
                <w:sz w:val="20"/>
                <w:szCs w:val="20"/>
              </w:rPr>
              <w:t>48 mesecev</w:t>
            </w:r>
          </w:p>
        </w:tc>
        <w:tc>
          <w:tcPr>
            <w:tcW w:w="3229" w:type="dxa"/>
            <w:vAlign w:val="center"/>
          </w:tcPr>
          <w:p w14:paraId="68302786" w14:textId="77777777" w:rsidR="003B707A" w:rsidRPr="00DC55EE" w:rsidRDefault="003B707A" w:rsidP="00645D99">
            <w:pPr>
              <w:autoSpaceDE w:val="0"/>
              <w:autoSpaceDN w:val="0"/>
              <w:adjustRightInd w:val="0"/>
              <w:rPr>
                <w:rFonts w:cs="Arial"/>
                <w:iCs/>
                <w:sz w:val="20"/>
                <w:szCs w:val="20"/>
              </w:rPr>
            </w:pPr>
          </w:p>
        </w:tc>
      </w:tr>
      <w:tr w:rsidR="00190858" w:rsidRPr="00DC55EE" w14:paraId="7DFF3962" w14:textId="77777777" w:rsidTr="00190858">
        <w:trPr>
          <w:trHeight w:val="265"/>
        </w:trPr>
        <w:tc>
          <w:tcPr>
            <w:tcW w:w="3225" w:type="dxa"/>
            <w:vAlign w:val="center"/>
          </w:tcPr>
          <w:p w14:paraId="065A29EA" w14:textId="77777777" w:rsidR="00190858" w:rsidRPr="00DC55EE" w:rsidRDefault="00FC4062" w:rsidP="00645D99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DC55EE">
              <w:rPr>
                <w:rFonts w:cs="Arial"/>
                <w:b/>
                <w:bCs/>
                <w:iCs/>
                <w:sz w:val="20"/>
                <w:szCs w:val="20"/>
              </w:rPr>
              <w:t>Internetni dostop do vseh lokacij naročnika</w:t>
            </w:r>
          </w:p>
          <w:p w14:paraId="399AADF3" w14:textId="653A104F" w:rsidR="00FC4062" w:rsidRPr="00DC55EE" w:rsidRDefault="00FC4062" w:rsidP="00645D99">
            <w:pPr>
              <w:autoSpaceDE w:val="0"/>
              <w:autoSpaceDN w:val="0"/>
              <w:adjustRightInd w:val="0"/>
              <w:rPr>
                <w:rFonts w:cs="Arial"/>
                <w:iCs/>
                <w:sz w:val="20"/>
                <w:szCs w:val="20"/>
              </w:rPr>
            </w:pPr>
            <w:r w:rsidRPr="00DC55EE">
              <w:rPr>
                <w:rFonts w:cs="Arial"/>
                <w:iCs/>
                <w:sz w:val="20"/>
                <w:szCs w:val="20"/>
              </w:rPr>
              <w:t xml:space="preserve">(vključno s storitvami </w:t>
            </w:r>
            <w:r w:rsidR="00B10119" w:rsidRPr="00DC55EE">
              <w:rPr>
                <w:rFonts w:cs="Arial"/>
                <w:iCs/>
                <w:sz w:val="20"/>
                <w:szCs w:val="20"/>
              </w:rPr>
              <w:t>nadzor</w:t>
            </w:r>
            <w:r w:rsidRPr="00DC55EE">
              <w:rPr>
                <w:rFonts w:cs="Arial"/>
                <w:iCs/>
                <w:sz w:val="20"/>
                <w:szCs w:val="20"/>
              </w:rPr>
              <w:t>a IKT naprav in omrežja)</w:t>
            </w:r>
          </w:p>
        </w:tc>
        <w:tc>
          <w:tcPr>
            <w:tcW w:w="2421" w:type="dxa"/>
            <w:vAlign w:val="center"/>
          </w:tcPr>
          <w:p w14:paraId="7E100895" w14:textId="4D597364" w:rsidR="00190858" w:rsidRPr="00DC55EE" w:rsidRDefault="00190858" w:rsidP="00645D99">
            <w:pPr>
              <w:autoSpaceDE w:val="0"/>
              <w:autoSpaceDN w:val="0"/>
              <w:adjustRightInd w:val="0"/>
              <w:jc w:val="center"/>
              <w:rPr>
                <w:rFonts w:cs="Arial"/>
                <w:iCs/>
                <w:sz w:val="20"/>
                <w:szCs w:val="20"/>
              </w:rPr>
            </w:pPr>
            <w:r w:rsidRPr="00DC55EE">
              <w:rPr>
                <w:rFonts w:cs="Arial"/>
                <w:iCs/>
                <w:sz w:val="20"/>
                <w:szCs w:val="20"/>
              </w:rPr>
              <w:t>48 mesecev</w:t>
            </w:r>
          </w:p>
        </w:tc>
        <w:tc>
          <w:tcPr>
            <w:tcW w:w="3229" w:type="dxa"/>
            <w:vAlign w:val="center"/>
          </w:tcPr>
          <w:p w14:paraId="48263D01" w14:textId="77777777" w:rsidR="00190858" w:rsidRPr="00DC55EE" w:rsidRDefault="00190858" w:rsidP="00645D99">
            <w:pPr>
              <w:autoSpaceDE w:val="0"/>
              <w:autoSpaceDN w:val="0"/>
              <w:adjustRightInd w:val="0"/>
              <w:rPr>
                <w:rFonts w:cs="Arial"/>
                <w:iCs/>
                <w:sz w:val="20"/>
                <w:szCs w:val="20"/>
              </w:rPr>
            </w:pPr>
          </w:p>
        </w:tc>
      </w:tr>
      <w:tr w:rsidR="00FC4062" w:rsidRPr="00DC55EE" w14:paraId="7AE7B34D" w14:textId="77777777" w:rsidTr="00190858">
        <w:trPr>
          <w:trHeight w:val="265"/>
        </w:trPr>
        <w:tc>
          <w:tcPr>
            <w:tcW w:w="3225" w:type="dxa"/>
            <w:vAlign w:val="center"/>
          </w:tcPr>
          <w:p w14:paraId="66AC87C0" w14:textId="40FD9686" w:rsidR="00FC4062" w:rsidRPr="00DC55EE" w:rsidRDefault="00B10119" w:rsidP="00FC4062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DC55EE">
              <w:rPr>
                <w:rFonts w:cs="Arial"/>
                <w:b/>
                <w:bCs/>
                <w:iCs/>
                <w:sz w:val="20"/>
                <w:szCs w:val="20"/>
              </w:rPr>
              <w:t>Upravljanje</w:t>
            </w:r>
            <w:r w:rsidR="00FC4062" w:rsidRPr="00DC55EE">
              <w:rPr>
                <w:rFonts w:cs="Arial"/>
                <w:b/>
                <w:bCs/>
                <w:iCs/>
                <w:sz w:val="20"/>
                <w:szCs w:val="20"/>
              </w:rPr>
              <w:t xml:space="preserve"> IKT naprav in omrežja</w:t>
            </w:r>
          </w:p>
          <w:p w14:paraId="4ED8A046" w14:textId="27EFD10B" w:rsidR="00FC4062" w:rsidRPr="00DC55EE" w:rsidRDefault="00FC4062" w:rsidP="00FC4062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421" w:type="dxa"/>
            <w:vAlign w:val="center"/>
          </w:tcPr>
          <w:p w14:paraId="6789820E" w14:textId="428704FA" w:rsidR="00FC4062" w:rsidRPr="00DC55EE" w:rsidRDefault="00FC4062" w:rsidP="00645D99">
            <w:pPr>
              <w:autoSpaceDE w:val="0"/>
              <w:autoSpaceDN w:val="0"/>
              <w:adjustRightInd w:val="0"/>
              <w:jc w:val="center"/>
              <w:rPr>
                <w:rFonts w:cs="Arial"/>
                <w:iCs/>
                <w:sz w:val="20"/>
                <w:szCs w:val="20"/>
              </w:rPr>
            </w:pPr>
            <w:r w:rsidRPr="00DC55EE">
              <w:rPr>
                <w:rFonts w:cs="Arial"/>
                <w:iCs/>
                <w:sz w:val="20"/>
                <w:szCs w:val="20"/>
              </w:rPr>
              <w:t>48 mesecev</w:t>
            </w:r>
          </w:p>
        </w:tc>
        <w:tc>
          <w:tcPr>
            <w:tcW w:w="3229" w:type="dxa"/>
            <w:vAlign w:val="center"/>
          </w:tcPr>
          <w:p w14:paraId="214F511E" w14:textId="77777777" w:rsidR="00FC4062" w:rsidRPr="00DC55EE" w:rsidRDefault="00FC4062" w:rsidP="00645D99">
            <w:pPr>
              <w:autoSpaceDE w:val="0"/>
              <w:autoSpaceDN w:val="0"/>
              <w:adjustRightInd w:val="0"/>
              <w:rPr>
                <w:rFonts w:cs="Arial"/>
                <w:iCs/>
                <w:sz w:val="20"/>
                <w:szCs w:val="20"/>
              </w:rPr>
            </w:pPr>
          </w:p>
        </w:tc>
      </w:tr>
      <w:tr w:rsidR="001E3BCE" w:rsidRPr="00DC55EE" w14:paraId="4476CE85" w14:textId="77777777" w:rsidTr="00190858">
        <w:trPr>
          <w:trHeight w:val="265"/>
        </w:trPr>
        <w:tc>
          <w:tcPr>
            <w:tcW w:w="3225" w:type="dxa"/>
            <w:vAlign w:val="center"/>
          </w:tcPr>
          <w:p w14:paraId="3044CDAC" w14:textId="6A7F0BEC" w:rsidR="001E3BCE" w:rsidRPr="00DC55EE" w:rsidRDefault="001E3BCE" w:rsidP="00FC4062">
            <w:pPr>
              <w:autoSpaceDE w:val="0"/>
              <w:autoSpaceDN w:val="0"/>
              <w:adjustRightInd w:val="0"/>
              <w:rPr>
                <w:rFonts w:cs="Arial"/>
                <w:b/>
                <w:bCs/>
                <w:iCs/>
                <w:sz w:val="20"/>
                <w:szCs w:val="20"/>
              </w:rPr>
            </w:pPr>
            <w:r w:rsidRPr="00DC55EE">
              <w:rPr>
                <w:rFonts w:cs="Arial"/>
                <w:b/>
                <w:bCs/>
                <w:iCs/>
                <w:sz w:val="20"/>
                <w:szCs w:val="20"/>
              </w:rPr>
              <w:t xml:space="preserve">Kibernetska zaščita </w:t>
            </w:r>
          </w:p>
        </w:tc>
        <w:tc>
          <w:tcPr>
            <w:tcW w:w="2421" w:type="dxa"/>
            <w:vAlign w:val="center"/>
          </w:tcPr>
          <w:p w14:paraId="5A930CA9" w14:textId="7E63BCAC" w:rsidR="001E3BCE" w:rsidRPr="00DC55EE" w:rsidRDefault="001E3BCE" w:rsidP="00645D99">
            <w:pPr>
              <w:autoSpaceDE w:val="0"/>
              <w:autoSpaceDN w:val="0"/>
              <w:adjustRightInd w:val="0"/>
              <w:jc w:val="center"/>
              <w:rPr>
                <w:rFonts w:cs="Arial"/>
                <w:iCs/>
                <w:sz w:val="20"/>
                <w:szCs w:val="20"/>
              </w:rPr>
            </w:pPr>
            <w:r w:rsidRPr="00DC55EE">
              <w:rPr>
                <w:rFonts w:cs="Arial"/>
                <w:iCs/>
                <w:sz w:val="20"/>
                <w:szCs w:val="20"/>
              </w:rPr>
              <w:t>48 mesecev</w:t>
            </w:r>
          </w:p>
        </w:tc>
        <w:tc>
          <w:tcPr>
            <w:tcW w:w="3229" w:type="dxa"/>
            <w:vAlign w:val="center"/>
          </w:tcPr>
          <w:p w14:paraId="56598CAE" w14:textId="77777777" w:rsidR="001E3BCE" w:rsidRPr="00DC55EE" w:rsidRDefault="001E3BCE" w:rsidP="00645D99">
            <w:pPr>
              <w:autoSpaceDE w:val="0"/>
              <w:autoSpaceDN w:val="0"/>
              <w:adjustRightInd w:val="0"/>
              <w:rPr>
                <w:rFonts w:cs="Arial"/>
                <w:iCs/>
                <w:sz w:val="20"/>
                <w:szCs w:val="20"/>
              </w:rPr>
            </w:pPr>
          </w:p>
        </w:tc>
      </w:tr>
      <w:tr w:rsidR="00190858" w:rsidRPr="00DC55EE" w14:paraId="4834A848" w14:textId="77777777" w:rsidTr="00190858">
        <w:trPr>
          <w:trHeight w:val="265"/>
        </w:trPr>
        <w:tc>
          <w:tcPr>
            <w:tcW w:w="3225" w:type="dxa"/>
            <w:vAlign w:val="center"/>
          </w:tcPr>
          <w:p w14:paraId="3BFB69C9" w14:textId="48132212" w:rsidR="00190858" w:rsidRPr="00DC55EE" w:rsidRDefault="00190858" w:rsidP="00190858">
            <w:pPr>
              <w:autoSpaceDE w:val="0"/>
              <w:autoSpaceDN w:val="0"/>
              <w:adjustRightInd w:val="0"/>
              <w:jc w:val="right"/>
              <w:rPr>
                <w:rFonts w:cs="Arial"/>
                <w:iCs/>
                <w:sz w:val="20"/>
                <w:szCs w:val="20"/>
              </w:rPr>
            </w:pPr>
            <w:r w:rsidRPr="00DC55EE">
              <w:rPr>
                <w:rFonts w:cs="Arial"/>
                <w:iCs/>
                <w:sz w:val="20"/>
                <w:szCs w:val="20"/>
              </w:rPr>
              <w:t>Skupaj brez DDV</w:t>
            </w:r>
          </w:p>
        </w:tc>
        <w:tc>
          <w:tcPr>
            <w:tcW w:w="2421" w:type="dxa"/>
            <w:vAlign w:val="center"/>
          </w:tcPr>
          <w:p w14:paraId="37161E16" w14:textId="77777777" w:rsidR="00190858" w:rsidRPr="00DC55EE" w:rsidRDefault="00190858" w:rsidP="00645D99">
            <w:pPr>
              <w:autoSpaceDE w:val="0"/>
              <w:autoSpaceDN w:val="0"/>
              <w:adjustRightInd w:val="0"/>
              <w:jc w:val="center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29" w:type="dxa"/>
            <w:vAlign w:val="center"/>
          </w:tcPr>
          <w:p w14:paraId="668CF234" w14:textId="77777777" w:rsidR="00190858" w:rsidRPr="00DC55EE" w:rsidRDefault="00190858" w:rsidP="00645D99">
            <w:pPr>
              <w:autoSpaceDE w:val="0"/>
              <w:autoSpaceDN w:val="0"/>
              <w:adjustRightInd w:val="0"/>
              <w:rPr>
                <w:rFonts w:cs="Arial"/>
                <w:iCs/>
                <w:sz w:val="20"/>
                <w:szCs w:val="20"/>
              </w:rPr>
            </w:pPr>
          </w:p>
        </w:tc>
      </w:tr>
      <w:tr w:rsidR="00190858" w:rsidRPr="00DC55EE" w14:paraId="1A8E8ABD" w14:textId="77777777" w:rsidTr="00190858">
        <w:trPr>
          <w:trHeight w:val="265"/>
        </w:trPr>
        <w:tc>
          <w:tcPr>
            <w:tcW w:w="3225" w:type="dxa"/>
            <w:vAlign w:val="center"/>
          </w:tcPr>
          <w:p w14:paraId="2C64A865" w14:textId="495063E2" w:rsidR="00190858" w:rsidRPr="00DC55EE" w:rsidRDefault="00190858" w:rsidP="00190858">
            <w:pPr>
              <w:autoSpaceDE w:val="0"/>
              <w:autoSpaceDN w:val="0"/>
              <w:adjustRightInd w:val="0"/>
              <w:jc w:val="right"/>
              <w:rPr>
                <w:rFonts w:cs="Arial"/>
                <w:iCs/>
                <w:sz w:val="20"/>
                <w:szCs w:val="20"/>
              </w:rPr>
            </w:pPr>
            <w:r w:rsidRPr="00DC55EE">
              <w:rPr>
                <w:rFonts w:cs="Arial"/>
                <w:iCs/>
                <w:sz w:val="20"/>
                <w:szCs w:val="20"/>
              </w:rPr>
              <w:t>DDV</w:t>
            </w:r>
          </w:p>
        </w:tc>
        <w:tc>
          <w:tcPr>
            <w:tcW w:w="2421" w:type="dxa"/>
            <w:vAlign w:val="center"/>
          </w:tcPr>
          <w:p w14:paraId="2C9CE703" w14:textId="77777777" w:rsidR="00190858" w:rsidRPr="00DC55EE" w:rsidRDefault="00190858" w:rsidP="00645D99">
            <w:pPr>
              <w:autoSpaceDE w:val="0"/>
              <w:autoSpaceDN w:val="0"/>
              <w:adjustRightInd w:val="0"/>
              <w:jc w:val="center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29" w:type="dxa"/>
            <w:vAlign w:val="center"/>
          </w:tcPr>
          <w:p w14:paraId="1A571A09" w14:textId="77777777" w:rsidR="00190858" w:rsidRPr="00DC55EE" w:rsidRDefault="00190858" w:rsidP="00645D99">
            <w:pPr>
              <w:autoSpaceDE w:val="0"/>
              <w:autoSpaceDN w:val="0"/>
              <w:adjustRightInd w:val="0"/>
              <w:rPr>
                <w:rFonts w:cs="Arial"/>
                <w:iCs/>
                <w:sz w:val="20"/>
                <w:szCs w:val="20"/>
              </w:rPr>
            </w:pPr>
          </w:p>
        </w:tc>
      </w:tr>
      <w:tr w:rsidR="00190858" w:rsidRPr="00DC55EE" w14:paraId="77C843DD" w14:textId="77777777" w:rsidTr="00190858">
        <w:trPr>
          <w:trHeight w:val="265"/>
        </w:trPr>
        <w:tc>
          <w:tcPr>
            <w:tcW w:w="3225" w:type="dxa"/>
            <w:vAlign w:val="center"/>
          </w:tcPr>
          <w:p w14:paraId="2F84BB4E" w14:textId="47B275AB" w:rsidR="00190858" w:rsidRPr="00DC55EE" w:rsidRDefault="00190858" w:rsidP="00190858">
            <w:pPr>
              <w:autoSpaceDE w:val="0"/>
              <w:autoSpaceDN w:val="0"/>
              <w:adjustRightInd w:val="0"/>
              <w:jc w:val="right"/>
              <w:rPr>
                <w:rFonts w:cs="Arial"/>
                <w:iCs/>
                <w:sz w:val="20"/>
                <w:szCs w:val="20"/>
              </w:rPr>
            </w:pPr>
            <w:r w:rsidRPr="00DC55EE">
              <w:rPr>
                <w:rFonts w:cs="Arial"/>
                <w:iCs/>
                <w:sz w:val="20"/>
                <w:szCs w:val="20"/>
              </w:rPr>
              <w:t>Skupaj z DDV</w:t>
            </w:r>
          </w:p>
        </w:tc>
        <w:tc>
          <w:tcPr>
            <w:tcW w:w="2421" w:type="dxa"/>
            <w:vAlign w:val="center"/>
          </w:tcPr>
          <w:p w14:paraId="12126639" w14:textId="77777777" w:rsidR="00190858" w:rsidRPr="00DC55EE" w:rsidRDefault="00190858" w:rsidP="00645D99">
            <w:pPr>
              <w:autoSpaceDE w:val="0"/>
              <w:autoSpaceDN w:val="0"/>
              <w:adjustRightInd w:val="0"/>
              <w:jc w:val="center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29" w:type="dxa"/>
            <w:vAlign w:val="center"/>
          </w:tcPr>
          <w:p w14:paraId="66E845BD" w14:textId="77777777" w:rsidR="00190858" w:rsidRPr="00DC55EE" w:rsidRDefault="00190858" w:rsidP="00645D99">
            <w:pPr>
              <w:autoSpaceDE w:val="0"/>
              <w:autoSpaceDN w:val="0"/>
              <w:adjustRightInd w:val="0"/>
              <w:rPr>
                <w:rFonts w:cs="Arial"/>
                <w:iCs/>
                <w:sz w:val="20"/>
                <w:szCs w:val="20"/>
              </w:rPr>
            </w:pPr>
          </w:p>
        </w:tc>
      </w:tr>
    </w:tbl>
    <w:p w14:paraId="3D621A04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1AC93E9" w14:textId="5F5E9EAC" w:rsidR="00027F8E" w:rsidRDefault="00027F8E" w:rsidP="00F35A6C">
      <w:pPr>
        <w:jc w:val="both"/>
        <w:rPr>
          <w:rFonts w:cs="Arial"/>
        </w:rPr>
      </w:pPr>
    </w:p>
    <w:p w14:paraId="4BFA0B1E" w14:textId="30B8D1B5" w:rsidR="001B4703" w:rsidRDefault="001B4703" w:rsidP="00F35A6C">
      <w:pPr>
        <w:jc w:val="both"/>
        <w:rPr>
          <w:rFonts w:cs="Arial"/>
        </w:rPr>
      </w:pPr>
    </w:p>
    <w:p w14:paraId="240B8082" w14:textId="28E80175" w:rsidR="001B4703" w:rsidRDefault="001B4703" w:rsidP="00F35A6C">
      <w:pPr>
        <w:jc w:val="both"/>
        <w:rPr>
          <w:rFonts w:cs="Arial"/>
        </w:rPr>
      </w:pPr>
    </w:p>
    <w:p w14:paraId="678CA305" w14:textId="2FB5D6AF" w:rsidR="001B4703" w:rsidRDefault="001B4703" w:rsidP="00F35A6C">
      <w:pPr>
        <w:jc w:val="both"/>
        <w:rPr>
          <w:rFonts w:cs="Arial"/>
        </w:rPr>
      </w:pPr>
    </w:p>
    <w:p w14:paraId="6DF9B563" w14:textId="7B61CBB4" w:rsidR="001B4703" w:rsidRDefault="001B4703" w:rsidP="00F35A6C">
      <w:pPr>
        <w:jc w:val="both"/>
        <w:rPr>
          <w:rFonts w:cs="Arial"/>
        </w:rPr>
      </w:pPr>
    </w:p>
    <w:p w14:paraId="71D0A4F6" w14:textId="77777777" w:rsidR="001B4703" w:rsidRDefault="001B4703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18BF8984" w14:textId="4F6CC25F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77EA9" w14:textId="77777777" w:rsidR="004E0CB2" w:rsidRDefault="004E0CB2">
      <w:r>
        <w:separator/>
      </w:r>
    </w:p>
  </w:endnote>
  <w:endnote w:type="continuationSeparator" w:id="0">
    <w:p w14:paraId="645426F7" w14:textId="77777777" w:rsidR="004E0CB2" w:rsidRDefault="004E0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21"/>
      <w:gridCol w:w="4511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235C0F0E" w:rsidR="005A785E" w:rsidRPr="005A785E" w:rsidRDefault="00433E55" w:rsidP="002618E0">
          <w:pPr>
            <w:rPr>
              <w:noProof/>
            </w:rPr>
          </w:pPr>
          <w:r>
            <w:rPr>
              <w:noProof/>
            </w:rPr>
            <w:t>Evid. št. JN:</w:t>
          </w:r>
          <w:r w:rsidR="00DC55EE">
            <w:rPr>
              <w:noProof/>
            </w:rPr>
            <w:t xml:space="preserve"> 2021-199</w:t>
          </w:r>
        </w:p>
      </w:tc>
      <w:tc>
        <w:tcPr>
          <w:tcW w:w="4605" w:type="dxa"/>
          <w:shd w:val="clear" w:color="auto" w:fill="auto"/>
        </w:tcPr>
        <w:p w14:paraId="38C45882" w14:textId="66B3D335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22D1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522D1D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CA813" w14:textId="77777777" w:rsidR="004E0CB2" w:rsidRDefault="004E0CB2">
      <w:r>
        <w:separator/>
      </w:r>
    </w:p>
  </w:footnote>
  <w:footnote w:type="continuationSeparator" w:id="0">
    <w:p w14:paraId="73AC1175" w14:textId="77777777" w:rsidR="004E0CB2" w:rsidRDefault="004E0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8607A0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7D9159CA" w:rsidR="00C0552D" w:rsidRPr="008607A0" w:rsidRDefault="00C0552D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8607A0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1CFF2ADD" w:rsidR="00C0552D" w:rsidRPr="008607A0" w:rsidRDefault="00144B8D" w:rsidP="00092482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8607A0">
            <w:rPr>
              <w:rFonts w:cs="Arial"/>
              <w:sz w:val="16"/>
              <w:szCs w:val="16"/>
            </w:rPr>
            <w:t xml:space="preserve">OBR </w:t>
          </w:r>
          <w:r w:rsidR="005564B9" w:rsidRPr="008607A0">
            <w:rPr>
              <w:rFonts w:cs="Arial"/>
              <w:sz w:val="16"/>
              <w:szCs w:val="16"/>
            </w:rPr>
            <w:t>–</w:t>
          </w:r>
          <w:r w:rsidRPr="008607A0">
            <w:rPr>
              <w:rFonts w:cs="Arial"/>
              <w:sz w:val="16"/>
              <w:szCs w:val="16"/>
            </w:rPr>
            <w:t xml:space="preserve"> </w:t>
          </w:r>
          <w:r w:rsidR="005564B9" w:rsidRPr="008607A0">
            <w:rPr>
              <w:rFonts w:cs="Arial"/>
              <w:sz w:val="16"/>
              <w:szCs w:val="16"/>
            </w:rPr>
            <w:t>2.</w:t>
          </w:r>
          <w:r w:rsidR="001B0573">
            <w:rPr>
              <w:rFonts w:cs="Arial"/>
              <w:sz w:val="16"/>
              <w:szCs w:val="16"/>
            </w:rPr>
            <w:t>16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2482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90858"/>
    <w:rsid w:val="001A192F"/>
    <w:rsid w:val="001A7BD0"/>
    <w:rsid w:val="001B0573"/>
    <w:rsid w:val="001B4703"/>
    <w:rsid w:val="001D16E0"/>
    <w:rsid w:val="001D694D"/>
    <w:rsid w:val="001E3BCE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B707A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2D1D"/>
    <w:rsid w:val="005255EB"/>
    <w:rsid w:val="005316C0"/>
    <w:rsid w:val="00537622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0C70"/>
    <w:rsid w:val="007227F3"/>
    <w:rsid w:val="007345D8"/>
    <w:rsid w:val="00741DF3"/>
    <w:rsid w:val="00743912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37169"/>
    <w:rsid w:val="00843739"/>
    <w:rsid w:val="00847017"/>
    <w:rsid w:val="0085305E"/>
    <w:rsid w:val="00853F3C"/>
    <w:rsid w:val="008607A0"/>
    <w:rsid w:val="00872A01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011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75086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1DC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C55EE"/>
    <w:rsid w:val="00DC7B90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062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59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03B8744-5C99-4883-9BE8-2BC044F28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14</TotalTime>
  <Pages>1</Pages>
  <Words>140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1199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Larisa ISTENIČ</cp:lastModifiedBy>
  <cp:revision>11</cp:revision>
  <cp:lastPrinted>2016-06-20T06:30:00Z</cp:lastPrinted>
  <dcterms:created xsi:type="dcterms:W3CDTF">2021-06-11T12:35:00Z</dcterms:created>
  <dcterms:modified xsi:type="dcterms:W3CDTF">2021-06-24T13:30:00Z</dcterms:modified>
</cp:coreProperties>
</file>